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610" w:firstLineChars="138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 w:bidi="ar"/>
        </w:rPr>
        <w:t>首届“课创杯”创新创业</w:t>
      </w:r>
    </w:p>
    <w:p>
      <w:pPr>
        <w:widowControl/>
        <w:spacing w:line="360" w:lineRule="auto"/>
        <w:ind w:firstLine="610" w:firstLineChars="138"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 w:bidi="ar"/>
        </w:rPr>
        <w:t>大赛组织方案</w:t>
      </w:r>
    </w:p>
    <w:p>
      <w:pPr>
        <w:widowControl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widowControl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为了贯彻落实《国务院办公厅关于深化高等学校创新创业教育改革的实施意见》，巩固《创业基础》课程学习的内容，提高和锻炼学生的创新意识和参赛能力，推动专创融合，我校将举办以《创业基础》课程为核心的“课创杯”创新创业大赛，现将大赛相关事宜通知如下：</w:t>
      </w:r>
    </w:p>
    <w:p>
      <w:pPr>
        <w:widowControl/>
        <w:spacing w:line="360" w:lineRule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一、主办单位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：教务处</w:t>
      </w:r>
    </w:p>
    <w:p>
      <w:pPr>
        <w:widowControl/>
        <w:spacing w:line="360" w:lineRule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二、承办单位：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创新创业教育教研室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三、参赛对象：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2019-2020-2学期《创业基础》课程上课学生。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四、竞赛方式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：学生自愿报名参赛（报名表见附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表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1），提交创业计划书和路演PPT，进行项目线上路演和答辩。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五、竞赛内容：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大赛共设两个组别：创意组与初创组。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1、创意组：参赛项目有较好的企业构思和较为成型的产品或服务设计理念，暂未落地实施。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2、初创组：参赛项目的企业构思已经开始实施，无论是否获得工商登记注册均可报名。</w:t>
      </w:r>
    </w:p>
    <w:p>
      <w:pPr>
        <w:widowControl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六、参赛项目要求：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1、参赛项目须真实、健康、合法、无任何不良信息，项目立意要弘扬正能量、践行社会主义核心价值观。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2、参赛项目不得侵犯他人知识产权；不得违反相关法律法规。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3、已完成工商登记注册的创业项目，报名时需提交营业执照的复印件。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4、大赛以团队为单位报名参赛，每个项目成员3-4人（项目主持人包括在内）。参赛团队所参赛创业项目，须为本团队策划或经营的项目，不得借用他人项目参赛。</w:t>
      </w:r>
    </w:p>
    <w:p>
      <w:pPr>
        <w:widowControl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七、竞赛安排：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1.宣传动员：2020年5月10日至6月10日为宣传及报名时间。报名方式：学生报名到学委，学委将报名材料及信息汇总表（见附件1）以班级为单位发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  <w:t>送到邮箱：</w:t>
      </w:r>
      <w:bookmarkStart w:id="0" w:name="_GoBack"/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instrText xml:space="preserve"> HYPERLINK "mailto:2674307360@qq.com" </w:instrTex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fldChar w:fldCharType="separate"/>
      </w:r>
      <w:r>
        <w:rPr>
          <w:rStyle w:val="6"/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u w:val="none"/>
        </w:rPr>
        <w:t>413542600@qq.com</w:t>
      </w:r>
      <w:r>
        <w:rPr>
          <w:rStyle w:val="6"/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u w:val="none"/>
        </w:rPr>
        <w:fldChar w:fldCharType="end"/>
      </w:r>
      <w:bookmarkEnd w:id="0"/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  <w:t>，同时学委加入qq群：907915958。本次竞赛无报名费。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  <w:t>2.材料提交： 截止2020年6月20日。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  <w:t>3.大赛评审：2020年6月21日-2020年6月25日专家组评审。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大赛采取二轮赛制：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  <w:t>第一轮初赛是计划书评审，总分100分（项目书面评审表见附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表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  <w:t>2和3），筛选出进入复赛的项目；第二轮复赛是项目答辩，总分100分（项目答辩评审表见附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表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  <w:t>4）。按初审成绩占40%，复审成绩占60%的总成绩排名，确定获奖团队。</w:t>
      </w:r>
    </w:p>
    <w:p>
      <w:pPr>
        <w:widowControl/>
        <w:numPr>
          <w:ilvl w:val="0"/>
          <w:numId w:val="1"/>
        </w:num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  <w:t>结果公布：2020年7月公布获奖名单。</w:t>
      </w:r>
    </w:p>
    <w:p>
      <w:pPr>
        <w:widowControl/>
        <w:numPr>
          <w:ilvl w:val="0"/>
          <w:numId w:val="2"/>
        </w:numPr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竞赛奖励：</w:t>
      </w:r>
    </w:p>
    <w:p>
      <w:pPr>
        <w:widowControl/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  <w:t>竞赛设一等奖、二等奖、三等奖和优秀奖若干名，学校颁发证书与奖品。</w:t>
      </w:r>
    </w:p>
    <w:p>
      <w:pPr>
        <w:widowControl/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  <w:t>本次竞赛获奖同学将根据获奖等级，获取创新实践学分，具体学分参照《黑龙江八一农垦大学本科学生创新实践学分认定范围及标准》。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  <w:t>3.本次竞赛获奖同学将根据获奖等级，获得对应第二课堂学分，（具体参照《黑龙江八一农垦大学“第二课堂成绩单”制度管理实施细则》。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  <w:t>4.获奖同学将根据获奖等级在《创业基础》课程平时成绩中计入加分（加分至百分为止）：（1）一等奖加10分；（2）二等奖加8分；（3）三等奖加5分；（4）优秀奖加3分。</w:t>
      </w: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九、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  <w:t>本通知解释权、修改权归双创教研室竞赛组织委员会。</w:t>
      </w:r>
    </w:p>
    <w:p>
      <w:pPr>
        <w:widowControl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附表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  <w:t xml:space="preserve">：1. 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创新创业大赛报名表</w:t>
      </w:r>
    </w:p>
    <w:p>
      <w:pPr>
        <w:spacing w:line="360" w:lineRule="auto"/>
        <w:ind w:firstLine="1400" w:firstLineChars="50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  <w:t xml:space="preserve">2. 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创意组项目书面评审表</w:t>
      </w:r>
    </w:p>
    <w:p>
      <w:pPr>
        <w:spacing w:line="360" w:lineRule="auto"/>
        <w:ind w:firstLine="1400" w:firstLineChars="50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  <w:t>3.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 xml:space="preserve"> 初创组项目书面评审表</w:t>
      </w:r>
    </w:p>
    <w:p>
      <w:pPr>
        <w:widowControl/>
        <w:spacing w:line="360" w:lineRule="auto"/>
        <w:ind w:firstLine="1400" w:firstLineChars="500"/>
        <w:jc w:val="left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4.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 xml:space="preserve">项目答辩评审表   </w:t>
      </w:r>
    </w:p>
    <w:p>
      <w:pPr>
        <w:widowControl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widowControl/>
      </w:pPr>
    </w:p>
    <w:p>
      <w:pPr>
        <w:widowControl/>
      </w:pPr>
    </w:p>
    <w:p>
      <w:pPr>
        <w:widowControl/>
      </w:pPr>
    </w:p>
    <w:p>
      <w:pPr>
        <w:widowControl/>
      </w:pPr>
    </w:p>
    <w:p>
      <w:pPr>
        <w:widowControl/>
      </w:pPr>
    </w:p>
    <w:p>
      <w:pPr>
        <w:widowControl/>
      </w:pPr>
    </w:p>
    <w:p>
      <w:pPr>
        <w:widowControl/>
      </w:pPr>
    </w:p>
    <w:p>
      <w:pPr>
        <w:widowControl/>
        <w:spacing w:line="480" w:lineRule="auto"/>
        <w:rPr>
          <w:rFonts w:hint="eastAsia"/>
        </w:rPr>
      </w:pPr>
    </w:p>
    <w:p>
      <w:pPr>
        <w:widowControl/>
        <w:spacing w:line="480" w:lineRule="auto"/>
      </w:pPr>
    </w:p>
    <w:p>
      <w:pPr>
        <w:widowControl/>
        <w:spacing w:line="480" w:lineRule="auto"/>
      </w:pPr>
    </w:p>
    <w:p>
      <w:pPr>
        <w:widowControl/>
        <w:spacing w:line="480" w:lineRule="auto"/>
      </w:pPr>
    </w:p>
    <w:p>
      <w:pPr>
        <w:widowControl/>
        <w:spacing w:line="480" w:lineRule="auto"/>
        <w:rPr>
          <w:rFonts w:hint="default" w:ascii="微软雅黑" w:hAnsi="微软雅黑" w:eastAsia="微软雅黑" w:cs="微软雅黑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/>
        </w:rPr>
        <w:t>附表1：</w:t>
      </w:r>
    </w:p>
    <w:tbl>
      <w:tblPr>
        <w:tblStyle w:val="4"/>
        <w:tblW w:w="113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83"/>
        <w:gridCol w:w="160"/>
        <w:gridCol w:w="853"/>
        <w:gridCol w:w="1733"/>
        <w:gridCol w:w="1417"/>
        <w:gridCol w:w="1660"/>
        <w:gridCol w:w="236"/>
        <w:gridCol w:w="1683"/>
        <w:gridCol w:w="974"/>
        <w:gridCol w:w="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7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758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ind w:firstLine="1560" w:firstLineChars="650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创新创业大赛报名表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年级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学院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专业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项目名称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主持人姓名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学号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联系方式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2017级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动科院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动物医学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张三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201700000000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13800000000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26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7582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注：学委统计完后将此表发送至邮箱：</w:t>
            </w:r>
            <w:r>
              <w:fldChar w:fldCharType="begin"/>
            </w:r>
            <w:r>
              <w:instrText xml:space="preserve"> HYPERLINK "mailto:2674307360@qq.com" </w:instrText>
            </w:r>
            <w:r>
              <w:fldChar w:fldCharType="separate"/>
            </w:r>
            <w:r>
              <w:rPr>
                <w:rFonts w:hint="eastAsia"/>
                <w:color w:val="000000"/>
                <w:sz w:val="24"/>
              </w:rPr>
              <w:t>413542600@qq.com</w:t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</w:tbl>
    <w:p>
      <w:pPr>
        <w:widowControl/>
      </w:pPr>
    </w:p>
    <w:p>
      <w:pPr>
        <w:widowControl/>
      </w:pPr>
    </w:p>
    <w:p>
      <w:pPr>
        <w:widowControl/>
      </w:pPr>
    </w:p>
    <w:p>
      <w:pPr>
        <w:widowControl/>
      </w:pPr>
    </w:p>
    <w:p>
      <w:pPr>
        <w:widowControl/>
      </w:pPr>
    </w:p>
    <w:p>
      <w:pPr>
        <w:widowControl/>
      </w:pPr>
    </w:p>
    <w:p>
      <w:pPr>
        <w:widowControl/>
      </w:pPr>
    </w:p>
    <w:p>
      <w:pPr>
        <w:widowControl/>
      </w:pPr>
    </w:p>
    <w:p>
      <w:pPr>
        <w:widowControl/>
      </w:pPr>
    </w:p>
    <w:p>
      <w:pPr>
        <w:widowControl/>
      </w:pPr>
    </w:p>
    <w:p>
      <w:pPr>
        <w:widowControl/>
      </w:pPr>
    </w:p>
    <w:p>
      <w:pPr>
        <w:widowControl/>
      </w:pPr>
    </w:p>
    <w:p>
      <w:pPr>
        <w:widowControl/>
      </w:pPr>
    </w:p>
    <w:p>
      <w:pPr>
        <w:widowControl/>
      </w:pPr>
    </w:p>
    <w:p>
      <w:pPr>
        <w:widowControl/>
      </w:pPr>
    </w:p>
    <w:p>
      <w:pPr>
        <w:widowControl/>
      </w:pPr>
    </w:p>
    <w:p>
      <w:pPr>
        <w:widowControl/>
      </w:pPr>
    </w:p>
    <w:p>
      <w:pPr>
        <w:widowControl/>
        <w:spacing w:line="480" w:lineRule="auto"/>
        <w:rPr>
          <w:rFonts w:hint="default" w:ascii="微软雅黑" w:hAnsi="微软雅黑" w:eastAsia="微软雅黑" w:cs="微软雅黑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附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/>
        </w:rPr>
        <w:t>表2：</w:t>
      </w:r>
    </w:p>
    <w:p>
      <w:pPr>
        <w:ind w:firstLine="2520" w:firstLineChars="1050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创意组项目书面评审表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543"/>
        <w:gridCol w:w="993"/>
        <w:gridCol w:w="1180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评审要点</w:t>
            </w:r>
          </w:p>
        </w:tc>
        <w:tc>
          <w:tcPr>
            <w:tcW w:w="354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评审内容</w:t>
            </w:r>
          </w:p>
        </w:tc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分值</w:t>
            </w: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项目得分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项目指导意见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创新性</w:t>
            </w:r>
          </w:p>
        </w:tc>
        <w:tc>
          <w:tcPr>
            <w:tcW w:w="3543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突出创意的新颖，可寻求创新性思维在研发设计、生产、销售、物流、信息、人力、管理等方面的应用。</w:t>
            </w:r>
          </w:p>
        </w:tc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</w:t>
            </w: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团队情况</w:t>
            </w:r>
          </w:p>
        </w:tc>
        <w:tc>
          <w:tcPr>
            <w:tcW w:w="3543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团队成员的背景、价值主张，人员的配置、组织的架构，各位投资人的投资情况等。</w:t>
            </w:r>
          </w:p>
        </w:tc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商业性</w:t>
            </w:r>
          </w:p>
        </w:tc>
        <w:tc>
          <w:tcPr>
            <w:tcW w:w="3543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是否进行市场调研，有无客户细分，有无完整的营销方案，核心资源、收入来源、企业风险等。</w:t>
            </w:r>
          </w:p>
        </w:tc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</w:t>
            </w: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发展前景</w:t>
            </w:r>
          </w:p>
        </w:tc>
        <w:tc>
          <w:tcPr>
            <w:tcW w:w="3543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结合环境因素及自身的优劣势，分析其未来发展的合理性与可行性。</w:t>
            </w:r>
          </w:p>
        </w:tc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合计</w:t>
            </w: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100</w:t>
            </w:r>
          </w:p>
        </w:tc>
        <w:tc>
          <w:tcPr>
            <w:tcW w:w="1705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widowControl/>
        <w:spacing w:line="480" w:lineRule="auto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</w:p>
    <w:p>
      <w:pPr>
        <w:widowControl/>
        <w:spacing w:line="480" w:lineRule="auto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</w:p>
    <w:p>
      <w:pPr>
        <w:widowControl/>
        <w:spacing w:line="480" w:lineRule="auto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</w:p>
    <w:p>
      <w:pPr>
        <w:widowControl/>
        <w:spacing w:line="480" w:lineRule="auto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</w:p>
    <w:p>
      <w:pPr>
        <w:widowControl/>
        <w:spacing w:line="480" w:lineRule="auto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</w:p>
    <w:p>
      <w:pPr>
        <w:widowControl/>
        <w:spacing w:line="480" w:lineRule="auto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</w:p>
    <w:p>
      <w:pPr>
        <w:widowControl/>
        <w:spacing w:line="480" w:lineRule="auto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</w:p>
    <w:p>
      <w:pPr>
        <w:widowControl/>
        <w:spacing w:line="480" w:lineRule="auto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</w:p>
    <w:p>
      <w:pPr>
        <w:widowControl/>
        <w:spacing w:line="480" w:lineRule="auto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</w:p>
    <w:p>
      <w:pPr>
        <w:widowControl/>
        <w:spacing w:line="480" w:lineRule="auto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</w:p>
    <w:p>
      <w:pPr>
        <w:widowControl/>
        <w:spacing w:line="480" w:lineRule="auto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</w:p>
    <w:p>
      <w:pPr>
        <w:widowControl/>
        <w:spacing w:line="480" w:lineRule="auto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附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/>
        </w:rPr>
        <w:t>表3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：</w:t>
      </w:r>
    </w:p>
    <w:p>
      <w:pPr>
        <w:ind w:firstLine="2520" w:firstLineChars="1050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初创组项目书面评审表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543"/>
        <w:gridCol w:w="993"/>
        <w:gridCol w:w="1180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评审要点</w:t>
            </w:r>
          </w:p>
        </w:tc>
        <w:tc>
          <w:tcPr>
            <w:tcW w:w="354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评审内容</w:t>
            </w:r>
          </w:p>
        </w:tc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分值</w:t>
            </w: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项目得分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项目指导意见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创新性</w:t>
            </w:r>
          </w:p>
        </w:tc>
        <w:tc>
          <w:tcPr>
            <w:tcW w:w="3543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强调项目在技术或商业模式、管理运营业等方面的创新情况。</w:t>
            </w:r>
          </w:p>
        </w:tc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团队情况</w:t>
            </w:r>
          </w:p>
        </w:tc>
        <w:tc>
          <w:tcPr>
            <w:tcW w:w="3543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团队核心成员的背景、战略眼光、擅长领域，人员的配置、组织的架构，外部资源的整合能力等。</w:t>
            </w:r>
          </w:p>
        </w:tc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商业性</w:t>
            </w:r>
          </w:p>
        </w:tc>
        <w:tc>
          <w:tcPr>
            <w:tcW w:w="3543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成本核算、投入产出情况，营业收入、企业利润，市场份额及其扩展性和风险等。</w:t>
            </w:r>
          </w:p>
        </w:tc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效益分析</w:t>
            </w:r>
          </w:p>
        </w:tc>
        <w:tc>
          <w:tcPr>
            <w:tcW w:w="3543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从经济、社会、生态等三方面或其中的某一两方面分析。</w:t>
            </w:r>
          </w:p>
        </w:tc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合计</w:t>
            </w: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100</w:t>
            </w:r>
          </w:p>
        </w:tc>
        <w:tc>
          <w:tcPr>
            <w:tcW w:w="1705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szCs w:val="21"/>
        </w:rPr>
      </w:pPr>
    </w:p>
    <w:p>
      <w:pPr>
        <w:spacing w:line="360" w:lineRule="auto"/>
        <w:rPr>
          <w:rFonts w:ascii="宋体" w:hAnsi="宋体" w:cs="宋体"/>
          <w:szCs w:val="21"/>
        </w:rPr>
      </w:pPr>
    </w:p>
    <w:p>
      <w:pPr>
        <w:spacing w:line="360" w:lineRule="auto"/>
        <w:rPr>
          <w:rFonts w:ascii="宋体" w:hAnsi="宋体" w:cs="宋体"/>
          <w:szCs w:val="21"/>
        </w:rPr>
      </w:pPr>
    </w:p>
    <w:p>
      <w:pPr>
        <w:spacing w:line="360" w:lineRule="auto"/>
        <w:rPr>
          <w:rFonts w:ascii="宋体" w:hAnsi="宋体" w:cs="宋体"/>
          <w:szCs w:val="21"/>
        </w:rPr>
      </w:pPr>
    </w:p>
    <w:p>
      <w:pPr>
        <w:spacing w:line="360" w:lineRule="auto"/>
        <w:rPr>
          <w:rFonts w:ascii="宋体" w:hAnsi="宋体" w:cs="宋体"/>
          <w:szCs w:val="21"/>
        </w:rPr>
      </w:pPr>
    </w:p>
    <w:p>
      <w:pPr>
        <w:spacing w:line="360" w:lineRule="auto"/>
        <w:rPr>
          <w:rFonts w:ascii="宋体" w:hAnsi="宋体" w:cs="宋体"/>
          <w:szCs w:val="21"/>
        </w:rPr>
      </w:pPr>
    </w:p>
    <w:p>
      <w:pPr>
        <w:spacing w:line="360" w:lineRule="auto"/>
        <w:rPr>
          <w:rFonts w:ascii="宋体" w:hAnsi="宋体" w:cs="宋体"/>
          <w:szCs w:val="21"/>
        </w:rPr>
      </w:pPr>
    </w:p>
    <w:p>
      <w:pPr>
        <w:spacing w:line="360" w:lineRule="auto"/>
        <w:rPr>
          <w:rFonts w:ascii="宋体" w:hAnsi="宋体" w:cs="宋体"/>
          <w:szCs w:val="21"/>
        </w:rPr>
      </w:pPr>
    </w:p>
    <w:p>
      <w:pPr>
        <w:spacing w:line="360" w:lineRule="auto"/>
        <w:rPr>
          <w:rFonts w:ascii="宋体" w:hAnsi="宋体" w:cs="宋体"/>
          <w:szCs w:val="21"/>
        </w:rPr>
      </w:pPr>
    </w:p>
    <w:p>
      <w:pPr>
        <w:spacing w:line="360" w:lineRule="auto"/>
        <w:rPr>
          <w:rFonts w:ascii="宋体" w:hAnsi="宋体" w:cs="宋体"/>
          <w:szCs w:val="21"/>
        </w:rPr>
      </w:pPr>
    </w:p>
    <w:p>
      <w:pPr>
        <w:spacing w:line="360" w:lineRule="auto"/>
        <w:rPr>
          <w:rFonts w:ascii="宋体" w:hAnsi="宋体" w:cs="宋体"/>
          <w:szCs w:val="21"/>
        </w:rPr>
      </w:pPr>
    </w:p>
    <w:p>
      <w:pPr>
        <w:spacing w:line="360" w:lineRule="auto"/>
        <w:rPr>
          <w:rFonts w:ascii="宋体" w:hAnsi="宋体" w:cs="宋体"/>
          <w:szCs w:val="21"/>
        </w:rPr>
      </w:pPr>
    </w:p>
    <w:p>
      <w:pPr>
        <w:widowControl/>
        <w:spacing w:line="480" w:lineRule="auto"/>
        <w:rPr>
          <w:rFonts w:ascii="宋体" w:hAnsi="宋体" w:cs="宋体"/>
          <w:szCs w:val="21"/>
        </w:rPr>
      </w:pPr>
    </w:p>
    <w:p>
      <w:pPr>
        <w:widowControl/>
        <w:spacing w:line="480" w:lineRule="auto"/>
        <w:rPr>
          <w:rFonts w:ascii="宋体" w:hAnsi="宋体" w:cs="宋体"/>
          <w:szCs w:val="21"/>
        </w:rPr>
      </w:pPr>
    </w:p>
    <w:p>
      <w:pPr>
        <w:widowControl/>
        <w:spacing w:line="480" w:lineRule="auto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附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/>
        </w:rPr>
        <w:t>表4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：</w:t>
      </w:r>
    </w:p>
    <w:p>
      <w:pPr>
        <w:spacing w:line="360" w:lineRule="auto"/>
        <w:ind w:firstLine="2730" w:firstLineChars="13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项目答辩评审表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69"/>
        <w:gridCol w:w="708"/>
        <w:gridCol w:w="1134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评审要点</w:t>
            </w:r>
          </w:p>
        </w:tc>
        <w:tc>
          <w:tcPr>
            <w:tcW w:w="39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评审内容</w:t>
            </w: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分值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答辩得分</w:t>
            </w:r>
          </w:p>
        </w:tc>
        <w:tc>
          <w:tcPr>
            <w:tcW w:w="1610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答辩指导意见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答辩人情况</w:t>
            </w: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1、衣着仪容大方得体，满有信心、神态自若；（5）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2、对项目内容熟悉；（10）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3、项目陈述条理清晰、富有感染力。（5）</w:t>
            </w: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0" w:type="dxa"/>
            <w:vMerge w:val="restart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PPT内容</w:t>
            </w: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1、结构合理，版面清新。（10）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2、内容完整。（45）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产品或服务的创新性（5），如何满足顾客的需要、解决顾客的问题（10），有完整的市场营销策略（10），财务及人员管理（10），风险及退出机制（10）。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3．语言文字表述得当。（5）</w:t>
            </w: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60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0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答辩环节的表现</w:t>
            </w: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1、条理清晰、语言凝炼、重点突出；（10）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2、表述内容富有逻辑性；（5）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3、书面语与专业术语使用恰当。（5）</w:t>
            </w: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0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合计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100</w:t>
            </w:r>
          </w:p>
        </w:tc>
        <w:tc>
          <w:tcPr>
            <w:tcW w:w="1610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</w:tbl>
    <w:p>
      <w:pPr>
        <w:widowControl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C5CE"/>
    <w:multiLevelType w:val="singleLevel"/>
    <w:tmpl w:val="0B41C5CE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6A153D5"/>
    <w:multiLevelType w:val="singleLevel"/>
    <w:tmpl w:val="76A153D5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114"/>
    <w:rsid w:val="00325F70"/>
    <w:rsid w:val="00390E81"/>
    <w:rsid w:val="00496B42"/>
    <w:rsid w:val="00557694"/>
    <w:rsid w:val="006354F3"/>
    <w:rsid w:val="00725E27"/>
    <w:rsid w:val="007F38EF"/>
    <w:rsid w:val="00833C2C"/>
    <w:rsid w:val="00886114"/>
    <w:rsid w:val="00905216"/>
    <w:rsid w:val="009B1AC8"/>
    <w:rsid w:val="009B5448"/>
    <w:rsid w:val="00C635E0"/>
    <w:rsid w:val="00F43379"/>
    <w:rsid w:val="00F509A3"/>
    <w:rsid w:val="00FB0F45"/>
    <w:rsid w:val="076454DC"/>
    <w:rsid w:val="0CF12928"/>
    <w:rsid w:val="13F42E82"/>
    <w:rsid w:val="14CD577B"/>
    <w:rsid w:val="157F2DEC"/>
    <w:rsid w:val="15C76777"/>
    <w:rsid w:val="17BE59BC"/>
    <w:rsid w:val="1AD904E9"/>
    <w:rsid w:val="204B2DE8"/>
    <w:rsid w:val="219A309E"/>
    <w:rsid w:val="21A43468"/>
    <w:rsid w:val="22E67410"/>
    <w:rsid w:val="26463CA3"/>
    <w:rsid w:val="28172C3E"/>
    <w:rsid w:val="28FD72C5"/>
    <w:rsid w:val="2C032F87"/>
    <w:rsid w:val="2E864F0E"/>
    <w:rsid w:val="2E955A53"/>
    <w:rsid w:val="2F8331C3"/>
    <w:rsid w:val="2F9E513A"/>
    <w:rsid w:val="31123750"/>
    <w:rsid w:val="314004A7"/>
    <w:rsid w:val="314F64AA"/>
    <w:rsid w:val="32D9722A"/>
    <w:rsid w:val="3A9047BF"/>
    <w:rsid w:val="3AD32E09"/>
    <w:rsid w:val="3D907B04"/>
    <w:rsid w:val="402D5FAA"/>
    <w:rsid w:val="440E1643"/>
    <w:rsid w:val="4E8D44EC"/>
    <w:rsid w:val="51544491"/>
    <w:rsid w:val="527705EC"/>
    <w:rsid w:val="55063AC6"/>
    <w:rsid w:val="57633D0E"/>
    <w:rsid w:val="5CF64BA4"/>
    <w:rsid w:val="5F7738B8"/>
    <w:rsid w:val="623B6627"/>
    <w:rsid w:val="639A651A"/>
    <w:rsid w:val="654067BD"/>
    <w:rsid w:val="658077C6"/>
    <w:rsid w:val="695B4544"/>
    <w:rsid w:val="6B6C02A9"/>
    <w:rsid w:val="70F222CC"/>
    <w:rsid w:val="7AD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脚 Char"/>
    <w:link w:val="2"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脚 Char1"/>
    <w:basedOn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418</Words>
  <Characters>2388</Characters>
  <Lines>19</Lines>
  <Paragraphs>5</Paragraphs>
  <TotalTime>18</TotalTime>
  <ScaleCrop>false</ScaleCrop>
  <LinksUpToDate>false</LinksUpToDate>
  <CharactersWithSpaces>2801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2020-05-12T07:12:00Z</dcterms:created>
  <dc:creator>administrator</dc:creator>
  <cp:lastModifiedBy>左左</cp:lastModifiedBy>
  <dcterms:modified xsi:type="dcterms:W3CDTF">2020-05-13T07:41:25Z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