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项目组网上提交预审结题成果操作说明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1.学生负责人登陆系统，登陆账号为学号，初始密码为“学号@cxcy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,例如学号123456，初始密码为“123456@cxcy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,登陆后点击左侧菜单栏-结题成果预审-提交成果。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drawing>
          <wp:inline distT="0" distB="0" distL="114300" distR="114300">
            <wp:extent cx="5189220" cy="2964180"/>
            <wp:effectExtent l="0" t="0" r="7620" b="762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9220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在对应项目信息后的“操作”按钮下点击“新增”功能按钮，如下图所示。</w:t>
      </w:r>
    </w:p>
    <w:p>
      <w:pPr>
        <w:numPr>
          <w:numId w:val="0"/>
        </w:num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4785" cy="805815"/>
            <wp:effectExtent l="0" t="0" r="8255" b="190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80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3.进入“管理”功能后，点击“新增”，进入成果填写界面。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在对应成果类别下点击添加成果，如下图所示，填写完成后，点击暂存，信息将被保存，后续可进行修改，点击提交即完成成果填写，后续不可再更改。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4310" cy="2719070"/>
            <wp:effectExtent l="0" t="0" r="2540" b="508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4.填报完成或暂存项目后，通过“操作”功能下“导出word”功能，可以导出项目成果提交内容。</w:t>
      </w:r>
    </w:p>
    <w:p>
      <w:p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71135" cy="694055"/>
            <wp:effectExtent l="0" t="0" r="1905" b="698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5.注意事项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互联网+大赛/哈尔滨创业大赛获奖,此模块内容为指定的2项比赛，其他比赛获奖请填写在“其他大赛获奖”；此模块获奖等级位置为结题规定的等级，实际获奖等级与管理办法规定所给选项不符的，不能作为结题成果，不要随意填写，例如所获奖项为“互联网+”大赛省级铜奖，管理办法规定结题条件为“省级二等奖及以上”，此情况所获铜奖不能作为结题成果，不必填写。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2.上传的附件文件请使用PDF格式，上传的图片附件请使用JPG格式。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0CEA01"/>
    <w:multiLevelType w:val="singleLevel"/>
    <w:tmpl w:val="080CEA0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yYzBiZDRkMWM0MWNmOTE2MzI4YmUzZjVlODZjZmMifQ=="/>
  </w:docVars>
  <w:rsids>
    <w:rsidRoot w:val="34E31A81"/>
    <w:rsid w:val="053148C3"/>
    <w:rsid w:val="0C394176"/>
    <w:rsid w:val="10D04146"/>
    <w:rsid w:val="1890336F"/>
    <w:rsid w:val="18BD7EDC"/>
    <w:rsid w:val="1A045DC3"/>
    <w:rsid w:val="1D68493D"/>
    <w:rsid w:val="34E31A81"/>
    <w:rsid w:val="3B556027"/>
    <w:rsid w:val="3C9851A5"/>
    <w:rsid w:val="45507970"/>
    <w:rsid w:val="481B735B"/>
    <w:rsid w:val="48645AFB"/>
    <w:rsid w:val="5B791466"/>
    <w:rsid w:val="670D5158"/>
    <w:rsid w:val="746C76C7"/>
    <w:rsid w:val="770A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385</Words>
  <Characters>409</Characters>
  <Lines>0</Lines>
  <Paragraphs>0</Paragraphs>
  <TotalTime>28</TotalTime>
  <ScaleCrop>false</ScaleCrop>
  <LinksUpToDate>false</LinksUpToDate>
  <CharactersWithSpaces>409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2021-11-23T03:05:00Z</dcterms:created>
  <dc:creator>青仙</dc:creator>
  <cp:lastModifiedBy>左左</cp:lastModifiedBy>
  <dcterms:modified xsi:type="dcterms:W3CDTF">2022-05-02T01:09:16Z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828B5F08F47F4739B6C54196B367AEB4</vt:lpwstr>
  </property>
</Properties>
</file>